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98" w:rsidRDefault="00A84F30">
      <w:hyperlink r:id="rId5" w:history="1">
        <w:r w:rsidRPr="00D46831">
          <w:rPr>
            <w:rStyle w:val="a3"/>
          </w:rPr>
          <w:t>http://www.consultant.ru/document/cons_doc_LAW_19558/</w:t>
        </w:r>
      </w:hyperlink>
    </w:p>
    <w:p w:rsidR="00A84F30" w:rsidRDefault="00A84F30">
      <w:hyperlink r:id="rId6" w:history="1">
        <w:r w:rsidRPr="00D46831">
          <w:rPr>
            <w:rStyle w:val="a3"/>
          </w:rPr>
          <w:t>http://www.consultant.ru/document/cons_doc_LAW_108546/</w:t>
        </w:r>
      </w:hyperlink>
    </w:p>
    <w:p w:rsidR="00A84F30" w:rsidRDefault="00A84F30">
      <w:hyperlink r:id="rId7" w:history="1">
        <w:r w:rsidRPr="00D46831">
          <w:rPr>
            <w:rStyle w:val="a3"/>
          </w:rPr>
          <w:t>http://www.consultant.ru/document/cons_doc_LAW_208191/4dbff9722e14f63a309bce4c2ad3d12cc2e85f10/</w:t>
        </w:r>
      </w:hyperlink>
    </w:p>
    <w:p w:rsidR="00A84F30" w:rsidRDefault="00A84F30">
      <w:hyperlink r:id="rId8" w:history="1">
        <w:r w:rsidRPr="00D46831">
          <w:rPr>
            <w:rStyle w:val="a3"/>
          </w:rPr>
          <w:t>http://www.consultant.ru/cons/cgi/online.cgi?req=doc&amp;ts=527822520005442489004341411&amp;cacheid=0A697D3809E00ACEC15F3C302BACB164&amp;mode=splus&amp;base=LAW&amp;n=117191&amp;rnd=9D125EAB224F727D25DAFA2F9572FBB6#012711584587846958</w:t>
        </w:r>
      </w:hyperlink>
    </w:p>
    <w:p w:rsidR="00A84F30" w:rsidRDefault="00A84F30"/>
    <w:p w:rsidR="00A84F30" w:rsidRDefault="00A84F30">
      <w:hyperlink r:id="rId9" w:history="1">
        <w:r w:rsidRPr="00D46831">
          <w:rPr>
            <w:rStyle w:val="a3"/>
          </w:rPr>
          <w:t>http://www.consultant.ru/cons/cgi/online.cgi?req=doc;base=EXP;n=308215#08878399808005657</w:t>
        </w:r>
      </w:hyperlink>
    </w:p>
    <w:p w:rsidR="00A84F30" w:rsidRDefault="00A84F30">
      <w:bookmarkStart w:id="0" w:name="_GoBack"/>
      <w:bookmarkEnd w:id="0"/>
    </w:p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p w:rsidR="00A84F30" w:rsidRDefault="00A84F30"/>
    <w:sectPr w:rsidR="00A8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1"/>
    <w:rsid w:val="00170E51"/>
    <w:rsid w:val="00A84F30"/>
    <w:rsid w:val="00C6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ts=527822520005442489004341411&amp;cacheid=0A697D3809E00ACEC15F3C302BACB164&amp;mode=splus&amp;base=LAW&amp;n=117191&amp;rnd=9D125EAB224F727D25DAFA2F9572FBB6#0127115845878469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8191/4dbff9722e14f63a309bce4c2ad3d12cc2e85f1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854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955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;base=EXP;n=308215#08878399808005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2021-08-17T06:28:00Z</dcterms:created>
  <dcterms:modified xsi:type="dcterms:W3CDTF">2021-08-17T06:32:00Z</dcterms:modified>
</cp:coreProperties>
</file>